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Политика в отношении обработки персональных данных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Настоящая Политика обработки персональных данных (далее — Политика) разработана в соответствии с требованиями Федерального закона от 27.07.2006 № 152-ФЗ «О персональных данных» и определяет порядок обработки персональных данных и меры по обеспечению безопасности персональных данных на сайте [</w:t>
      </w:r>
      <w:r w:rsidR="00A308F6" w:rsidRPr="00A308F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http://ams-sunzha.ru</w:t>
      </w: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] (далее — Сайт).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Оператор ставит своей важнейшей целью и условием осуществления своей деятельности соблюдение прав и свобод человека и гражданина при обработке его персональных данных, включая защиту прав на не</w:t>
      </w:r>
      <w:bookmarkStart w:id="0" w:name="_GoBack"/>
      <w:bookmarkEnd w:id="0"/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прикосновенность частной жизни, личную и семейную тайну.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Основные понятия, используемые в Политике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Персональные данные — любая информация, относящаяся прямо или косвенно к определенному или определяемому физическому лицу (субъекту персональных данных).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Обработка персональных данных —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Оператор — государственный орган, муниципальный орган, юридическое или физическое лицо, самостоятельно или совместно с другими лицами организующие и (или) осуществляющие обработку персональных данных, а также определяющие цели обработки персональных данных.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Цели обработки персональных данных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Оператор обрабатывает персональные данные пользователей Сайта в следующих целях:</w:t>
      </w:r>
    </w:p>
    <w:p w:rsidR="00F0682E" w:rsidRPr="00F0682E" w:rsidRDefault="00F0682E" w:rsidP="00F0682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обратной связи с пользователями, включая направление уведомлений, запросов и информации, связанных с использованием Сайта, а также обработка запросов и заявок от пользователей.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Персональные данные, подлежащие обработке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4.1. Оператор обрабатывает следующие персональные данные пользователей:</w:t>
      </w:r>
    </w:p>
    <w:p w:rsidR="00F0682E" w:rsidRPr="00F0682E" w:rsidRDefault="00F0682E" w:rsidP="00F0682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Имя;</w:t>
      </w:r>
    </w:p>
    <w:p w:rsidR="00F0682E" w:rsidRPr="00F0682E" w:rsidRDefault="00F0682E" w:rsidP="00F0682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электронной почты.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Порядок и условия обработки персональных данных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Обработка персональных данных осуществляется с согласия субъекта персональных данных на обработку его персональных данных.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5.2. Обработка персональных данных необходима для достижения целей, предусмотренных настоящей Политикой.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5.3. Оператор обеспечивает конфиденциальность персональных данных и принимает необходимые меры для предотвращения несанкционированного доступа к персональным данным.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5.4. Персональные данные пользователей не передаются третьим лицам, за исключением случаев, предусмотренных законодательством Российской Федерации.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 Права субъектов персональных данных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6.1. Пользователь имеет право:</w:t>
      </w:r>
    </w:p>
    <w:p w:rsidR="00F0682E" w:rsidRPr="00F0682E" w:rsidRDefault="00F0682E" w:rsidP="00F0682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Требовать от Оператора уточнения своих персональных данных, их блокирования или уничтожения в случае, если данные являются неполными, устаревшими, неточными или не являются необходимыми для заявленной цели обработки.</w:t>
      </w:r>
    </w:p>
    <w:p w:rsidR="00F0682E" w:rsidRPr="00F0682E" w:rsidRDefault="00F0682E" w:rsidP="00F0682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Отозвать свое согласие на обработку персональных данных путем направления соответствующего запроса Оператору.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 Заключительные положения</w:t>
      </w:r>
    </w:p>
    <w:p w:rsidR="00F0682E" w:rsidRPr="00F0682E" w:rsidRDefault="00F0682E" w:rsidP="00F068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82E">
        <w:rPr>
          <w:rFonts w:ascii="Times New Roman" w:eastAsia="Times New Roman" w:hAnsi="Times New Roman" w:cs="Times New Roman"/>
          <w:sz w:val="24"/>
          <w:szCs w:val="24"/>
          <w:lang w:eastAsia="ru-RU"/>
        </w:rPr>
        <w:t>7.1. Оператор оставляет за собой право вносить изменения в настоящую Политику. Новая редакция Политики вступает в силу с момента ее размещения на Сайте, если иное не предусмотрено новой редакцией Политики.</w:t>
      </w:r>
    </w:p>
    <w:p w:rsidR="008A2C84" w:rsidRDefault="00A308F6"/>
    <w:sectPr w:rsidR="008A2C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A17075"/>
    <w:multiLevelType w:val="multilevel"/>
    <w:tmpl w:val="23AA8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E97462"/>
    <w:multiLevelType w:val="multilevel"/>
    <w:tmpl w:val="657011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7BC141C"/>
    <w:multiLevelType w:val="multilevel"/>
    <w:tmpl w:val="42B48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C4"/>
    <w:rsid w:val="0008566A"/>
    <w:rsid w:val="0013789A"/>
    <w:rsid w:val="00413C49"/>
    <w:rsid w:val="009C7580"/>
    <w:rsid w:val="00A308F6"/>
    <w:rsid w:val="00A930C4"/>
    <w:rsid w:val="00BB04EC"/>
    <w:rsid w:val="00F06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9D743"/>
  <w15:chartTrackingRefBased/>
  <w15:docId w15:val="{4D1DC54D-111C-4C73-8ECC-DEE2CEE76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068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0682E"/>
    <w:rPr>
      <w:b/>
      <w:bCs/>
    </w:rPr>
  </w:style>
  <w:style w:type="character" w:styleId="a5">
    <w:name w:val="Hyperlink"/>
    <w:basedOn w:val="a0"/>
    <w:uiPriority w:val="99"/>
    <w:semiHidden/>
    <w:unhideWhenUsed/>
    <w:rsid w:val="00F0682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596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452</Words>
  <Characters>2579</Characters>
  <Application>Microsoft Office Word</Application>
  <DocSecurity>0</DocSecurity>
  <Lines>21</Lines>
  <Paragraphs>6</Paragraphs>
  <ScaleCrop>false</ScaleCrop>
  <Company/>
  <LinksUpToDate>false</LinksUpToDate>
  <CharactersWithSpaces>3025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</dc:creator>
  <cp:keywords/>
  <dc:description/>
  <cp:lastModifiedBy>Евгения Мамонтова</cp:lastModifiedBy>
  <cp:revision>9</cp:revision>
  <dcterms:created xsi:type="dcterms:W3CDTF">2025-02-17T14:07:00Z</dcterms:created>
  <dcterms:modified xsi:type="dcterms:W3CDTF">2025-03-19T17:09:00Z</dcterms:modified>
</cp:coreProperties>
</file>