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8E" w:rsidRDefault="005B4B8E" w:rsidP="005B4B8E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5B4B8E" w:rsidRDefault="005B4B8E" w:rsidP="005B4B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B4B8E" w:rsidRPr="00E152F0" w:rsidRDefault="005B4B8E" w:rsidP="005B4B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5" o:title=""/>
          </v:shape>
          <o:OLEObject Type="Embed" ProgID="Word.Picture.8" ShapeID="_x0000_i1025" DrawAspect="Content" ObjectID="_1738997483" r:id="rId6"/>
        </w:object>
      </w:r>
    </w:p>
    <w:p w:rsidR="005B4B8E" w:rsidRPr="008C7A94" w:rsidRDefault="005B4B8E" w:rsidP="005B4B8E">
      <w:pPr>
        <w:pStyle w:val="a5"/>
        <w:jc w:val="center"/>
        <w:rPr>
          <w:rFonts w:ascii="Times New Roman" w:hAnsi="Times New Roman"/>
        </w:rPr>
      </w:pPr>
      <w:r w:rsidRPr="008C7A94">
        <w:rPr>
          <w:rFonts w:ascii="Times New Roman" w:hAnsi="Times New Roman"/>
        </w:rPr>
        <w:t>РеспубликæЦæгатИрыстон - Аланийы</w:t>
      </w:r>
    </w:p>
    <w:p w:rsidR="005B4B8E" w:rsidRPr="008C7A94" w:rsidRDefault="005B4B8E" w:rsidP="005B4B8E">
      <w:pPr>
        <w:pStyle w:val="a5"/>
        <w:jc w:val="center"/>
        <w:rPr>
          <w:rFonts w:ascii="Times New Roman" w:hAnsi="Times New Roman"/>
        </w:rPr>
      </w:pPr>
      <w:r w:rsidRPr="008C7A94">
        <w:rPr>
          <w:rFonts w:ascii="Times New Roman" w:hAnsi="Times New Roman"/>
        </w:rPr>
        <w:t xml:space="preserve">Горæтгарон районы </w:t>
      </w:r>
      <w:r>
        <w:rPr>
          <w:rFonts w:ascii="Times New Roman" w:hAnsi="Times New Roman"/>
        </w:rPr>
        <w:t xml:space="preserve">Сунжайы хъауы </w:t>
      </w:r>
      <w:r w:rsidRPr="008C7A94">
        <w:rPr>
          <w:rFonts w:ascii="Times New Roman" w:hAnsi="Times New Roman"/>
        </w:rPr>
        <w:t>бынæттон</w:t>
      </w:r>
    </w:p>
    <w:p w:rsidR="005B4B8E" w:rsidRPr="008C7A94" w:rsidRDefault="005B4B8E" w:rsidP="005B4B8E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 w:rsidRPr="008C7A94">
        <w:rPr>
          <w:rFonts w:ascii="Times New Roman" w:hAnsi="Times New Roman"/>
        </w:rPr>
        <w:t>иуынаффæйады</w:t>
      </w:r>
      <w:r>
        <w:rPr>
          <w:rFonts w:ascii="Times New Roman" w:hAnsi="Times New Roman"/>
        </w:rPr>
        <w:t xml:space="preserve"> </w:t>
      </w:r>
      <w:r w:rsidRPr="008C7A94">
        <w:rPr>
          <w:rFonts w:ascii="Times New Roman" w:hAnsi="Times New Roman"/>
        </w:rPr>
        <w:t>администраци</w:t>
      </w:r>
    </w:p>
    <w:p w:rsidR="005B4B8E" w:rsidRPr="008C7A94" w:rsidRDefault="005B4B8E" w:rsidP="005B4B8E">
      <w:pPr>
        <w:pStyle w:val="a5"/>
        <w:jc w:val="center"/>
        <w:rPr>
          <w:rFonts w:ascii="Times New Roman" w:eastAsia="Arial Unicode MS" w:hAnsi="Times New Roman"/>
          <w:bCs/>
        </w:rPr>
      </w:pPr>
      <w:r w:rsidRPr="008C7A94">
        <w:rPr>
          <w:rFonts w:ascii="Times New Roman" w:eastAsia="Arial Unicode MS" w:hAnsi="Times New Roman"/>
          <w:bCs/>
        </w:rPr>
        <w:t>У Ы Н А Ф Ф Æ</w:t>
      </w:r>
    </w:p>
    <w:p w:rsidR="005B4B8E" w:rsidRDefault="00F12FBF" w:rsidP="005B4B8E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F12FBF">
        <w:rPr>
          <w:lang w:eastAsia="en-US"/>
        </w:rPr>
        <w:pict>
          <v:line id="Прямая соединительная линия 2" o:spid="_x0000_s1028" style="position:absolute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5B4B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Сунжеского  сельского поселения </w:t>
      </w:r>
    </w:p>
    <w:p w:rsidR="005B4B8E" w:rsidRDefault="005B4B8E" w:rsidP="005B4B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5B4B8E" w:rsidRDefault="005B4B8E" w:rsidP="005B4B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5B4B8E" w:rsidRDefault="005B4B8E" w:rsidP="005B4B8E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B4B8E" w:rsidRDefault="005B4B8E" w:rsidP="005B4B8E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П О С Т А Н О В Л Е Н И Е</w:t>
      </w:r>
    </w:p>
    <w:p w:rsidR="00BC4ECA" w:rsidRPr="005B4B8E" w:rsidRDefault="00812130" w:rsidP="005B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«27» февраля </w:t>
      </w:r>
      <w:r w:rsidR="005B4B8E">
        <w:rPr>
          <w:rFonts w:ascii="Times New Roman" w:eastAsia="Times New Roman" w:hAnsi="Times New Roman"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года</w:t>
      </w:r>
      <w:r w:rsidR="005B4B8E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с. Сунжа             </w:t>
      </w:r>
      <w:r w:rsidR="005B4B8E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</w:p>
    <w:p w:rsidR="00BC4ECA" w:rsidRPr="00BC4ECA" w:rsidRDefault="00BC4ECA" w:rsidP="00BC4ECA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BC4ECA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Об утверждении Порядка принятия </w:t>
      </w:r>
    </w:p>
    <w:p w:rsidR="00BC4ECA" w:rsidRPr="00BC4ECA" w:rsidRDefault="00BC4ECA" w:rsidP="00BC4ECA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BC4ECA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решений о признании безнадежной к </w:t>
      </w:r>
    </w:p>
    <w:p w:rsidR="00BC4ECA" w:rsidRPr="00BC4ECA" w:rsidRDefault="00BC4ECA" w:rsidP="00BC4ECA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BC4ECA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взысканию задолженности по неналоговым платежам </w:t>
      </w:r>
    </w:p>
    <w:p w:rsidR="005B4B8E" w:rsidRDefault="00BC4ECA" w:rsidP="005B4B8E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в бюджет Сунженского </w:t>
      </w:r>
      <w:r w:rsidRPr="00BC4ECA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 сельского поселения</w:t>
      </w:r>
    </w:p>
    <w:p w:rsidR="000E658A" w:rsidRPr="005B4B8E" w:rsidRDefault="000E658A" w:rsidP="005B4B8E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BC4ECA" w:rsidRPr="00BC4ECA" w:rsidRDefault="00BC4ECA" w:rsidP="00BC4E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ECA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</w:p>
    <w:p w:rsidR="00BC4ECA" w:rsidRPr="00BC4ECA" w:rsidRDefault="00BC4ECA" w:rsidP="00BC4EC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E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4ECA" w:rsidRPr="00BC4ECA" w:rsidRDefault="00BC4ECA" w:rsidP="00BC4E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CA">
        <w:rPr>
          <w:rFonts w:ascii="Times New Roman" w:hAnsi="Times New Roman" w:cs="Times New Roman"/>
          <w:sz w:val="28"/>
          <w:szCs w:val="28"/>
        </w:rPr>
        <w:t>Утвердить Порядок принятия решений о признании безнадежной к взысканию задолженности по неналоговым</w:t>
      </w:r>
      <w:r>
        <w:rPr>
          <w:rFonts w:ascii="Times New Roman" w:hAnsi="Times New Roman" w:cs="Times New Roman"/>
          <w:sz w:val="28"/>
          <w:szCs w:val="28"/>
        </w:rPr>
        <w:t xml:space="preserve"> платежам в бюджет Сунженского </w:t>
      </w:r>
      <w:r w:rsidRPr="00BC4ECA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№1).</w:t>
      </w:r>
    </w:p>
    <w:p w:rsidR="00BC4ECA" w:rsidRPr="00BC4ECA" w:rsidRDefault="00BC4ECA" w:rsidP="00BC4E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CA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рассмотрению вопросов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Pr="00BC4ECA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№2) .</w:t>
      </w:r>
    </w:p>
    <w:p w:rsidR="00BC4ECA" w:rsidRPr="00BC4ECA" w:rsidRDefault="00BC4ECA" w:rsidP="00BC4E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C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Pr="00BC4ECA">
        <w:rPr>
          <w:rFonts w:ascii="Times New Roman" w:hAnsi="Times New Roman" w:cs="Times New Roman"/>
          <w:sz w:val="28"/>
          <w:szCs w:val="28"/>
        </w:rPr>
        <w:t xml:space="preserve">   сельского поселения. </w:t>
      </w:r>
    </w:p>
    <w:p w:rsidR="00BC4ECA" w:rsidRPr="00BC4ECA" w:rsidRDefault="00BC4ECA" w:rsidP="00BC4E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CA">
        <w:rPr>
          <w:rFonts w:ascii="Times New Roman" w:hAnsi="Times New Roman" w:cs="Times New Roman"/>
          <w:sz w:val="28"/>
          <w:szCs w:val="28"/>
        </w:rPr>
        <w:t xml:space="preserve"> Настоящее постановление вступает в силу с момента его официального обнародования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Pr="00BC4EC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4ECA" w:rsidRPr="00BC4ECA" w:rsidRDefault="00BC4ECA" w:rsidP="00BC4E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C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C4ECA" w:rsidRPr="00BC4ECA" w:rsidRDefault="00BC4ECA" w:rsidP="00BC4ECA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ECA" w:rsidRPr="00BC4ECA" w:rsidRDefault="00BC4ECA" w:rsidP="00BC4E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Сунженского </w:t>
      </w:r>
    </w:p>
    <w:p w:rsidR="00BC4ECA" w:rsidRDefault="00BC4ECA" w:rsidP="005B4B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                            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                            </w:t>
      </w:r>
      <w:r w:rsidR="005B4B8E">
        <w:rPr>
          <w:rFonts w:ascii="Times New Roman" w:eastAsia="Times New Roman" w:hAnsi="Times New Roman" w:cs="Times New Roman"/>
          <w:sz w:val="28"/>
          <w:szCs w:val="28"/>
        </w:rPr>
        <w:t xml:space="preserve"> М.В. Багаев</w:t>
      </w:r>
    </w:p>
    <w:p w:rsidR="000E658A" w:rsidRPr="005B4B8E" w:rsidRDefault="000E658A" w:rsidP="005B4B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4ECA">
        <w:rPr>
          <w:rFonts w:ascii="Times New Roman" w:hAnsi="Times New Roman" w:cs="Times New Roman"/>
          <w:sz w:val="28"/>
          <w:szCs w:val="28"/>
        </w:rPr>
        <w:t xml:space="preserve"> Приложение №1 к постановлению</w:t>
      </w:r>
    </w:p>
    <w:p w:rsidR="00BC4ECA" w:rsidRPr="00BC4ECA" w:rsidRDefault="00BC4ECA" w:rsidP="00BC4E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Сунженского</w:t>
      </w:r>
      <w:r w:rsidRPr="00BC4ECA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BC4ECA" w:rsidRPr="00BC4ECA" w:rsidRDefault="00BC4ECA" w:rsidP="00BC4E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4ECA">
        <w:rPr>
          <w:rFonts w:ascii="Times New Roman" w:hAnsi="Times New Roman" w:cs="Times New Roman"/>
          <w:sz w:val="28"/>
          <w:szCs w:val="28"/>
        </w:rPr>
        <w:t>поселения от «__»______2023  № ___</w:t>
      </w:r>
    </w:p>
    <w:p w:rsidR="00BC4ECA" w:rsidRPr="00BC4ECA" w:rsidRDefault="00BC4ECA" w:rsidP="00BC4ECA">
      <w:pPr>
        <w:rPr>
          <w:rFonts w:ascii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BC4ECA" w:rsidRPr="00BC4ECA" w:rsidRDefault="00BC4ECA" w:rsidP="00BC4ECA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BC4ECA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Порядок</w:t>
      </w:r>
    </w:p>
    <w:p w:rsidR="00BC4ECA" w:rsidRPr="00BC4ECA" w:rsidRDefault="00BC4ECA" w:rsidP="00BC4ECA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BC4ECA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принятия решений о признании безнадежной к взысканию задолженности по неналоговым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 платежам в бюджет Сунженского </w:t>
      </w:r>
      <w:r w:rsidRPr="00BC4ECA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  сельского поселения</w:t>
      </w:r>
    </w:p>
    <w:p w:rsidR="00BC4ECA" w:rsidRPr="00BC4ECA" w:rsidRDefault="00BC4ECA" w:rsidP="00BC4ECA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правила, и основания для принятия решения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Сунженского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части доходов бюджета</w:t>
      </w:r>
      <w:r w:rsidRPr="00BC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Сунженского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главным администратором которых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Сунженского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перечень документов, необходимых для принятия такого решения, процедуру и сроки его принятия и ее списания.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b/>
          <w:sz w:val="28"/>
          <w:szCs w:val="28"/>
        </w:rPr>
        <w:t>2. Основания для признания безнадежной к взысканию задо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лженности по платежам в бюджет Сунженского </w:t>
      </w:r>
      <w:r w:rsidRPr="00BC4E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2.1. Основаниями для принятия администратором доходов бюджета решения о признании безнадежной к взысканию задолженности по платежам в бюджет являются  случаи: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 </w:t>
      </w:r>
      <w:hyperlink r:id="rId7" w:anchor="/document/185181/entry/0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2.1) признания банкротом гражданина, не являющегося 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индивидуальным предпринимателем, в соответствии с </w:t>
      </w:r>
      <w:hyperlink r:id="rId8" w:anchor="/document/185181/entry/0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9" w:anchor="/document/12156199/entry/46013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0" w:anchor="/document/12156199/entry/46014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4 части 1 статьи 46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 </w:t>
      </w:r>
      <w:hyperlink r:id="rId11" w:anchor="/document/185181/entry/332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 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2" w:anchor="/document/12156199/entry/46013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3" w:anchor="/document/12156199/entry/46014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4 части 1 статьи 46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4" w:anchor="/document/12123875/entry/0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BC4EC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anchor="/document/12125267/entry/317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2.2.  Решение о признании безнадежной к взысканию задолженности по платежам в бюджет </w:t>
      </w:r>
      <w:r w:rsidRPr="00BC4ECA">
        <w:rPr>
          <w:rFonts w:ascii="Times New Roman" w:hAnsi="Times New Roman" w:cs="Times New Roman"/>
          <w:sz w:val="28"/>
          <w:szCs w:val="28"/>
        </w:rPr>
        <w:t>Донгаронского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C4EC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>принимается администратором доходов бюджета по основаниям, установленным </w:t>
      </w:r>
      <w:hyperlink r:id="rId16" w:anchor="/document/71804984/entry/1002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настоящего Порядка, и подтверждением их следующими документами: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по основанию указанному п.2.1.1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 (по основанию указанному  п.2.1.1 настоящего положения);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по основанию указанному п.2.1.2 настоящего Порядка 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по основанию указанному п.2.1.1.1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- по основанию указанному п.2.1.3 настоящего Порядка - документ, содержащий сведения из Единого государственного реестра юридических 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lastRenderedPageBreak/>
        <w:t>лиц о прекращении деятельности в связи с ликвидацией организации - плательщика платежей в бюджет;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по основанию указанному п.2.1.4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 в соответствии с которым, администратор доходов бюджета утрачивает возможность взыскания задолженности по платежам в бюджет;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по основанию указанному п.2.1.5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7" w:anchor="/document/12156199/entry/46013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пунктами  3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 и  </w:t>
      </w:r>
      <w:hyperlink r:id="rId18" w:anchor="/document/12156199/entry/46014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4 части 1 статьи 46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Федерального закона "Об исполнительном производстве";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по основанию указанному п.2.1.6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   постановления судебного пристава-исполнителя  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9" w:anchor="/document/12156199/entry/46013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20" w:anchor="/document/12156199/entry/46014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4 части 1 статьи 46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Федерального закона "Об исполнительном производстве";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по основанию указанному  п.2.1.7 настоящего Порядка  - постановление о прекращении исполнения постановления о назначении административного наказания;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b/>
          <w:sz w:val="28"/>
          <w:szCs w:val="28"/>
        </w:rPr>
        <w:t>3. Порядок действий комиссии по поступлению и выбытию активов,   в целях подготовки решений о признании безнадежной к взысканию задолженности по п</w:t>
      </w:r>
      <w:r w:rsidR="00664365">
        <w:rPr>
          <w:rFonts w:ascii="Times New Roman" w:eastAsia="Times New Roman" w:hAnsi="Times New Roman" w:cs="Times New Roman"/>
          <w:b/>
          <w:sz w:val="28"/>
          <w:szCs w:val="28"/>
        </w:rPr>
        <w:t>латежам в бюджет   Сунженского</w:t>
      </w:r>
      <w:r w:rsidRPr="00BC4E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3.1. После поступления документов, указанных в </w:t>
      </w:r>
      <w:hyperlink r:id="rId21" w:anchor="/document/71804984/entry/1003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2.2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 настоящего Порядка, структурные подразделения администратора доходов бюджета, осуществляющие полномочия по начислению и учету платежей в бюджет </w:t>
      </w:r>
      <w:r w:rsidR="003021D0">
        <w:rPr>
          <w:rFonts w:ascii="Times New Roman" w:hAnsi="Times New Roman" w:cs="Times New Roman"/>
          <w:sz w:val="28"/>
          <w:szCs w:val="28"/>
        </w:rPr>
        <w:t>Сунженского</w:t>
      </w:r>
      <w:r w:rsidR="003021D0" w:rsidRPr="00BC4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выявляют наличие задолженности по платежам в местный бюджет и направляют данные документы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 признании безнадежной к взысканию задолженности по платежам в бюджет </w:t>
      </w:r>
      <w:r w:rsidR="003021D0">
        <w:rPr>
          <w:rFonts w:ascii="Times New Roman" w:hAnsi="Times New Roman" w:cs="Times New Roman"/>
          <w:sz w:val="28"/>
          <w:szCs w:val="28"/>
        </w:rPr>
        <w:t>Сунженского</w:t>
      </w:r>
      <w:r w:rsidR="003021D0" w:rsidRPr="00BC4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>сельского поселения, которая не позднее тридцати рабочих дней со дня получения указанных документов выполняет следующие действия: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осуществляет проверку документов, указанных в </w:t>
      </w:r>
      <w:hyperlink r:id="rId22" w:anchor="/document/71619166/entry/3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2.2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настоящего Порядка;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запрашивает необходимые для принятия решения пояснения и документы;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принимает решение о признании безнадежной к взысканию задолженности.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3.2.Комиссия проводит заседания по мере необходимости при наличии оснований и документов, указанных в </w:t>
      </w:r>
      <w:hyperlink r:id="rId23" w:anchor="/document/71804984/entry/1002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пунктах 2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.1  и </w:t>
      </w:r>
      <w:hyperlink r:id="rId24" w:anchor="/document/71804984/entry/1003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2.2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настоящего Порядка.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3.3. Решение о признании безнадежной к взысканию задолженности по платежам в бюджет </w:t>
      </w:r>
      <w:r w:rsidR="00664365">
        <w:rPr>
          <w:rFonts w:ascii="Times New Roman" w:hAnsi="Times New Roman" w:cs="Times New Roman"/>
          <w:sz w:val="28"/>
          <w:szCs w:val="28"/>
        </w:rPr>
        <w:t>Сунженского</w:t>
      </w:r>
      <w:r w:rsidR="00664365" w:rsidRPr="00BC4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>сельского поселения оформляется актом (приложение №1), содержащим следующую информацию: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полное наименование организации (фамилия, имя, отчество физического лица);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налогоплательщика-физического лица (при наличии);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сведения о платеже, по которому возникла задолженность;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25" w:anchor="/document/70408460/entry/1000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код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классификации доходов бюджетов Российской Федерации, по которому учитывается задолженность, его наименование;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сумма задолженности;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- подписи членов комиссии.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3.4. Комиссия не позднее 3-х рабочих дней с даты принятия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3.5. После утверждения руководителем администратора доходов бюджета акта, указанного в </w:t>
      </w:r>
      <w:hyperlink r:id="rId26" w:anchor="/document/71648364/entry/1009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3.4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Порядка, задолженность по уплате платежей в бюджет признается безнадежной к взысканию.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5B4B8E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BC4ECA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27" w:anchor="/document/47472630/entry/7" w:history="1">
        <w:r w:rsidRPr="00BC4EC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 w:rsidRPr="00BC4ECA">
        <w:rPr>
          <w:rFonts w:ascii="Times New Roman" w:eastAsia="Times New Roman" w:hAnsi="Times New Roman" w:cs="Times New Roman"/>
          <w:sz w:val="24"/>
          <w:szCs w:val="24"/>
        </w:rPr>
        <w:t> принятия решений о признании</w:t>
      </w:r>
      <w:r w:rsidRPr="00BC4ECA">
        <w:rPr>
          <w:rFonts w:ascii="Times New Roman" w:eastAsia="Times New Roman" w:hAnsi="Times New Roman" w:cs="Times New Roman"/>
          <w:sz w:val="24"/>
          <w:szCs w:val="24"/>
        </w:rPr>
        <w:br/>
        <w:t>безнадежной к взысканию задолженности</w:t>
      </w:r>
      <w:r w:rsidRPr="00BC4ECA">
        <w:rPr>
          <w:rFonts w:ascii="Times New Roman" w:eastAsia="Times New Roman" w:hAnsi="Times New Roman" w:cs="Times New Roman"/>
          <w:sz w:val="24"/>
          <w:szCs w:val="24"/>
        </w:rPr>
        <w:br/>
        <w:t>по неналоговы</w:t>
      </w:r>
      <w:r w:rsidR="003021D0">
        <w:rPr>
          <w:rFonts w:ascii="Times New Roman" w:eastAsia="Times New Roman" w:hAnsi="Times New Roman" w:cs="Times New Roman"/>
          <w:sz w:val="24"/>
          <w:szCs w:val="24"/>
        </w:rPr>
        <w:t xml:space="preserve">м платежам в бюджет Сунженского </w:t>
      </w:r>
      <w:r w:rsidRPr="00BC4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BC4ECA" w:rsidRPr="00BC4ECA" w:rsidRDefault="003021D0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Сунженского </w:t>
      </w:r>
      <w:r w:rsidR="00BC4ECA" w:rsidRPr="00BC4EC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_________ _____________________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(подпись) (расшифровка подписи)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"_____" _____________ 20__ года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  <w:r w:rsidRPr="00BC4ECA">
        <w:rPr>
          <w:rFonts w:ascii="Times New Roman" w:eastAsia="Times New Roman" w:hAnsi="Times New Roman" w:cs="Times New Roman"/>
          <w:b/>
          <w:sz w:val="24"/>
          <w:szCs w:val="24"/>
        </w:rPr>
        <w:br/>
        <w:t>о признании безнадежной к взысканию задолженности</w:t>
      </w:r>
      <w:r w:rsidRPr="00BC4ECA">
        <w:rPr>
          <w:rFonts w:ascii="Times New Roman" w:eastAsia="Times New Roman" w:hAnsi="Times New Roman" w:cs="Times New Roman"/>
          <w:b/>
          <w:sz w:val="24"/>
          <w:szCs w:val="24"/>
        </w:rPr>
        <w:br/>
        <w:t>по</w:t>
      </w:r>
      <w:r w:rsidR="003021D0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платежам в бюджет Сунженского </w:t>
      </w:r>
      <w:r w:rsidRPr="00BC4EC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от "___" ______________ 20___ г. N _______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28" w:anchor="/document/47472630/entry/7" w:history="1">
        <w:r w:rsidRPr="00BC4EC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BC4ECA">
        <w:rPr>
          <w:rFonts w:ascii="Times New Roman" w:eastAsia="Times New Roman" w:hAnsi="Times New Roman" w:cs="Times New Roman"/>
          <w:sz w:val="24"/>
          <w:szCs w:val="24"/>
        </w:rPr>
        <w:t xml:space="preserve"> принятия решений о признании безнадежной к взысканию задолженности по платежам в бюджет </w:t>
      </w:r>
      <w:r w:rsidR="003021D0">
        <w:rPr>
          <w:rFonts w:ascii="Times New Roman" w:hAnsi="Times New Roman" w:cs="Times New Roman"/>
          <w:sz w:val="24"/>
          <w:szCs w:val="24"/>
        </w:rPr>
        <w:t xml:space="preserve">Сунженского </w:t>
      </w:r>
      <w:r w:rsidRPr="00BC4EC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утвержденным </w:t>
      </w:r>
      <w:hyperlink r:id="rId29" w:anchor="/document/47472630/entry/0" w:history="1">
        <w:r w:rsidRPr="00BC4EC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BC4ECA">
        <w:rPr>
          <w:rFonts w:ascii="Times New Roman" w:eastAsia="Times New Roman" w:hAnsi="Times New Roman" w:cs="Times New Roman"/>
          <w:sz w:val="24"/>
          <w:szCs w:val="24"/>
        </w:rPr>
        <w:t xml:space="preserve"> Администрации </w:t>
      </w:r>
      <w:r w:rsidR="003021D0">
        <w:rPr>
          <w:rFonts w:ascii="Times New Roman" w:hAnsi="Times New Roman" w:cs="Times New Roman"/>
          <w:sz w:val="24"/>
          <w:szCs w:val="24"/>
        </w:rPr>
        <w:t xml:space="preserve">Сунженского </w:t>
      </w:r>
      <w:r w:rsidRPr="00BC4EC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__.__.___ N ___  задолженность по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(указать вид задолженности)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(основания для списания либо отказа в списании)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организации, Ф.И.О. индивидуального предпринимателя, гражданина)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ИНН ____________________ОГРН __________________КПП_____________</w:t>
      </w:r>
    </w:p>
    <w:p w:rsidR="00BC4ECA" w:rsidRPr="00BC4ECA" w:rsidRDefault="00F12FBF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0" w:anchor="/document/70408460/entry/100000" w:history="1">
        <w:r w:rsidR="00BC4ECA" w:rsidRPr="00BC4EC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КБК</w:t>
        </w:r>
      </w:hyperlink>
      <w:r w:rsidR="00BC4ECA" w:rsidRPr="00BC4ECA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на сумму ________________________________ рублей ____________ копеек,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по основному долгу - _______________________рублей ___________ копеек,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пени - ____________________________________рублей ___________ копеек,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на основании: ______________________________________________________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(перечисляются конкретные документы с указанием реквизитов)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Комиссия приняла решение: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 ___________________________________________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(подпись) (расшифровка подписи члена комиссии)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ECA">
        <w:rPr>
          <w:rFonts w:ascii="Times New Roman" w:eastAsia="Times New Roman" w:hAnsi="Times New Roman" w:cs="Times New Roman"/>
          <w:sz w:val="24"/>
          <w:szCs w:val="24"/>
        </w:rPr>
        <w:t>(подпись) (расшифровка подписи члена комиссии)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br/>
        <w:t>к </w:t>
      </w:r>
      <w:hyperlink r:id="rId31" w:anchor="/document/47472630/entry/0" w:history="1">
        <w:r w:rsidRPr="00BC4E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BC4ECA">
        <w:rPr>
          <w:rFonts w:ascii="Times New Roman" w:eastAsia="Times New Roman" w:hAnsi="Times New Roman" w:cs="Times New Roman"/>
          <w:sz w:val="28"/>
          <w:szCs w:val="28"/>
        </w:rPr>
        <w:t> Администрации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br/>
      </w:r>
      <w:r w:rsidRPr="00BC4ECA">
        <w:rPr>
          <w:rFonts w:ascii="Times New Roman" w:hAnsi="Times New Roman" w:cs="Times New Roman"/>
          <w:sz w:val="28"/>
          <w:szCs w:val="28"/>
        </w:rPr>
        <w:t>Донгаронского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br/>
        <w:t>от 18.06.2020  №30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b/>
          <w:sz w:val="28"/>
          <w:szCs w:val="28"/>
        </w:rPr>
        <w:t>Положение о комиссии</w:t>
      </w:r>
      <w:r w:rsidRPr="00BC4ECA">
        <w:rPr>
          <w:rFonts w:ascii="Times New Roman" w:eastAsia="Times New Roman" w:hAnsi="Times New Roman" w:cs="Times New Roman"/>
          <w:b/>
          <w:sz w:val="28"/>
          <w:szCs w:val="28"/>
        </w:rPr>
        <w:br/>
        <w:t>по поступлению и выбытию активов для принятия решений по рассмотрению вопросов о признании безнадежной к взысканию задолженности по платежам в бюджет</w:t>
      </w:r>
      <w:r w:rsidRPr="00BC4ECA">
        <w:rPr>
          <w:rFonts w:ascii="Times New Roman" w:hAnsi="Times New Roman" w:cs="Times New Roman"/>
          <w:sz w:val="28"/>
          <w:szCs w:val="28"/>
        </w:rPr>
        <w:t xml:space="preserve"> </w:t>
      </w:r>
      <w:r w:rsidR="003021D0">
        <w:rPr>
          <w:rFonts w:ascii="Times New Roman" w:hAnsi="Times New Roman" w:cs="Times New Roman"/>
          <w:b/>
          <w:sz w:val="28"/>
          <w:szCs w:val="28"/>
        </w:rPr>
        <w:t xml:space="preserve">Сунженского </w:t>
      </w:r>
      <w:r w:rsidRPr="00BC4ECA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3021D0">
        <w:rPr>
          <w:rFonts w:ascii="Times New Roman" w:hAnsi="Times New Roman" w:cs="Times New Roman"/>
          <w:sz w:val="28"/>
          <w:szCs w:val="28"/>
        </w:rPr>
        <w:t>Сунженского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Комиссия).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1.2. Комиссия в своей деятельности руководствуется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</w:t>
      </w:r>
      <w:r w:rsidR="003021D0" w:rsidRPr="003021D0">
        <w:rPr>
          <w:rFonts w:ascii="Times New Roman" w:hAnsi="Times New Roman" w:cs="Times New Roman"/>
          <w:sz w:val="28"/>
          <w:szCs w:val="28"/>
        </w:rPr>
        <w:t xml:space="preserve"> </w:t>
      </w:r>
      <w:r w:rsidR="003021D0">
        <w:rPr>
          <w:rFonts w:ascii="Times New Roman" w:hAnsi="Times New Roman" w:cs="Times New Roman"/>
          <w:sz w:val="28"/>
          <w:szCs w:val="28"/>
        </w:rPr>
        <w:t>Сунженского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b/>
          <w:sz w:val="28"/>
          <w:szCs w:val="28"/>
        </w:rPr>
        <w:t>2. Основные функции Комиссии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</w:t>
      </w:r>
      <w:r w:rsidR="003021D0" w:rsidRPr="003021D0">
        <w:rPr>
          <w:rFonts w:ascii="Times New Roman" w:hAnsi="Times New Roman" w:cs="Times New Roman"/>
          <w:sz w:val="28"/>
          <w:szCs w:val="28"/>
        </w:rPr>
        <w:t xml:space="preserve"> </w:t>
      </w:r>
      <w:r w:rsidR="003021D0">
        <w:rPr>
          <w:rFonts w:ascii="Times New Roman" w:hAnsi="Times New Roman" w:cs="Times New Roman"/>
          <w:sz w:val="28"/>
          <w:szCs w:val="28"/>
        </w:rPr>
        <w:t>Сунженского</w:t>
      </w:r>
      <w:r w:rsidRPr="00BC4ECA">
        <w:rPr>
          <w:rFonts w:ascii="Times New Roman" w:hAnsi="Times New Roman" w:cs="Times New Roman"/>
          <w:sz w:val="28"/>
          <w:szCs w:val="28"/>
        </w:rPr>
        <w:t xml:space="preserve"> 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2.3. Принятие  одного из следующих решений по результатам рассмотрения вопроса о признании задолженности безнадежной к взысканию: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а) признать задолженность по платежам в бюджет </w:t>
      </w:r>
      <w:r w:rsidR="003021D0">
        <w:rPr>
          <w:rFonts w:ascii="Times New Roman" w:hAnsi="Times New Roman" w:cs="Times New Roman"/>
          <w:sz w:val="28"/>
          <w:szCs w:val="28"/>
        </w:rPr>
        <w:t>Сунженского</w:t>
      </w:r>
      <w:r w:rsidR="003021D0" w:rsidRPr="00BC4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>сельского поселения безнадежной к взысканию;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б) отказать в признании задолженности по платежам в бюджет</w:t>
      </w:r>
      <w:r w:rsidRPr="00BC4ECA">
        <w:rPr>
          <w:rFonts w:ascii="Times New Roman" w:hAnsi="Times New Roman" w:cs="Times New Roman"/>
          <w:sz w:val="28"/>
          <w:szCs w:val="28"/>
        </w:rPr>
        <w:t xml:space="preserve"> Донгаронского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в </w:t>
      </w:r>
      <w:r w:rsidR="003021D0">
        <w:rPr>
          <w:rFonts w:ascii="Times New Roman" w:hAnsi="Times New Roman" w:cs="Times New Roman"/>
          <w:sz w:val="28"/>
          <w:szCs w:val="28"/>
        </w:rPr>
        <w:t>Сунженского</w:t>
      </w:r>
      <w:r w:rsidR="003021D0" w:rsidRPr="00BC4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lastRenderedPageBreak/>
        <w:t>безнадежной к взысканию.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b/>
          <w:sz w:val="28"/>
          <w:szCs w:val="28"/>
        </w:rPr>
        <w:t>3. Права Комиссии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Комиссия имеет право: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4.1. Комиссия создается распоряжением главы администрации</w:t>
      </w:r>
      <w:r w:rsidRPr="00BC4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21D0">
        <w:rPr>
          <w:rFonts w:ascii="Times New Roman" w:hAnsi="Times New Roman" w:cs="Times New Roman"/>
          <w:sz w:val="28"/>
          <w:szCs w:val="28"/>
        </w:rPr>
        <w:t>Сунженского</w:t>
      </w:r>
      <w:r w:rsidR="003021D0" w:rsidRPr="00BC4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ECA">
        <w:rPr>
          <w:rFonts w:ascii="Times New Roman" w:eastAsia="Times New Roman" w:hAnsi="Times New Roman" w:cs="Times New Roman"/>
          <w:sz w:val="28"/>
          <w:szCs w:val="28"/>
        </w:rPr>
        <w:t>сельского поселения в количестве 3-х человек и состоит из председателя, секретаря и членов комиссии.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4.3. Заседание Комиссии является правомочным, если на ней присутствует более половины членов Комиссии.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CA">
        <w:rPr>
          <w:rFonts w:ascii="Times New Roman" w:eastAsia="Times New Roman" w:hAnsi="Times New Roman" w:cs="Times New Roman"/>
          <w:sz w:val="28"/>
          <w:szCs w:val="28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ECA" w:rsidRPr="00BC4ECA" w:rsidRDefault="00BC4ECA" w:rsidP="00BC4E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03E" w:rsidRPr="00BC4ECA" w:rsidRDefault="00E2703E" w:rsidP="00BC4E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703E" w:rsidRPr="00BC4ECA" w:rsidSect="0090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4ECA"/>
    <w:rsid w:val="000E658A"/>
    <w:rsid w:val="003021D0"/>
    <w:rsid w:val="005B4B8E"/>
    <w:rsid w:val="00664365"/>
    <w:rsid w:val="00812130"/>
    <w:rsid w:val="009023B9"/>
    <w:rsid w:val="00BC4ECA"/>
    <w:rsid w:val="00E2703E"/>
    <w:rsid w:val="00F1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4EC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C4ECA"/>
    <w:rPr>
      <w:sz w:val="24"/>
      <w:szCs w:val="24"/>
    </w:rPr>
  </w:style>
  <w:style w:type="paragraph" w:styleId="a5">
    <w:name w:val="No Spacing"/>
    <w:link w:val="a4"/>
    <w:uiPriority w:val="1"/>
    <w:qFormat/>
    <w:rsid w:val="00BC4EC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2023-02-27T06:28:00Z</cp:lastPrinted>
  <dcterms:created xsi:type="dcterms:W3CDTF">2023-02-03T07:41:00Z</dcterms:created>
  <dcterms:modified xsi:type="dcterms:W3CDTF">2023-02-27T07:05:00Z</dcterms:modified>
</cp:coreProperties>
</file>